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D27D5">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2B738C">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2B738C">
        <w:rPr>
          <w:rFonts w:ascii="Arial" w:eastAsia="宋体" w:hAnsi="Arial"/>
          <w:b/>
          <w:i/>
          <w:noProof/>
          <w:color w:val="auto"/>
          <w:sz w:val="28"/>
          <w:lang w:eastAsia="en-US"/>
        </w:rPr>
        <w:t>290</w:t>
      </w:r>
    </w:p>
    <w:p w:rsidR="00A24F28" w:rsidRPr="003244C5" w:rsidRDefault="004D27D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27D5">
        <w:rPr>
          <w:rFonts w:ascii="Arial" w:eastAsia="Arial Unicode MS" w:hAnsi="Arial" w:cs="Arial"/>
          <w:b/>
          <w:bCs/>
          <w:sz w:val="24"/>
        </w:rPr>
        <w:t>Toulouse, France, November 14 – 18,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402C7E" w:rsidRDefault="00A24F28" w:rsidP="00A24F28">
      <w:pPr>
        <w:ind w:left="2127" w:hanging="2127"/>
        <w:rPr>
          <w:rFonts w:ascii="Arial" w:hAnsi="Arial" w:cs="Arial"/>
          <w:b/>
        </w:rPr>
      </w:pPr>
      <w:r w:rsidRPr="00402C7E">
        <w:rPr>
          <w:rFonts w:ascii="Arial" w:hAnsi="Arial" w:cs="Arial"/>
          <w:b/>
        </w:rPr>
        <w:t>Title:</w:t>
      </w:r>
      <w:r w:rsidRPr="00402C7E">
        <w:rPr>
          <w:rFonts w:ascii="Arial" w:hAnsi="Arial" w:cs="Arial"/>
          <w:b/>
        </w:rPr>
        <w:tab/>
      </w:r>
      <w:r w:rsidR="00055E1A" w:rsidRPr="00402C7E">
        <w:rPr>
          <w:rFonts w:ascii="Arial" w:hAnsi="Arial" w:cs="Arial"/>
          <w:b/>
        </w:rPr>
        <w:t>KI#4, update clause 8.4.</w:t>
      </w:r>
      <w:r w:rsidR="00E57E26">
        <w:rPr>
          <w:rFonts w:ascii="Arial" w:hAnsi="Arial" w:cs="Arial"/>
          <w:b/>
        </w:rPr>
        <w:t>3</w:t>
      </w:r>
      <w:r w:rsidR="00055E1A" w:rsidRPr="00402C7E">
        <w:rPr>
          <w:rFonts w:ascii="Arial" w:hAnsi="Arial" w:cs="Arial"/>
          <w:b/>
        </w:rPr>
        <w:t xml:space="preserve"> for conclusion on KI#4</w:t>
      </w:r>
    </w:p>
    <w:p w:rsidR="00A24F28" w:rsidRPr="00402C7E" w:rsidRDefault="002A3C41" w:rsidP="00A24F28">
      <w:pPr>
        <w:ind w:left="2127" w:hanging="2127"/>
        <w:rPr>
          <w:rFonts w:ascii="Arial" w:hAnsi="Arial" w:cs="Arial"/>
          <w:b/>
        </w:rPr>
      </w:pPr>
      <w:r w:rsidRPr="00402C7E">
        <w:rPr>
          <w:rFonts w:ascii="Arial" w:hAnsi="Arial" w:cs="Arial"/>
          <w:b/>
        </w:rPr>
        <w:t>Document for:</w:t>
      </w:r>
      <w:r w:rsidRPr="00402C7E">
        <w:rPr>
          <w:rFonts w:ascii="Arial" w:hAnsi="Arial" w:cs="Arial"/>
          <w:b/>
        </w:rPr>
        <w:tab/>
      </w:r>
      <w:r w:rsidR="00A24F28" w:rsidRPr="00402C7E">
        <w:rPr>
          <w:rFonts w:ascii="Arial" w:hAnsi="Arial" w:cs="Arial"/>
          <w:b/>
        </w:rPr>
        <w:t>Approval</w:t>
      </w:r>
    </w:p>
    <w:p w:rsidR="00A24F28" w:rsidRPr="00402C7E" w:rsidRDefault="008F7D6D" w:rsidP="00A24F28">
      <w:pPr>
        <w:ind w:left="2127" w:hanging="2127"/>
        <w:rPr>
          <w:rFonts w:ascii="Arial" w:hAnsi="Arial" w:cs="Arial"/>
          <w:b/>
        </w:rPr>
      </w:pPr>
      <w:r w:rsidRPr="00402C7E">
        <w:rPr>
          <w:rFonts w:ascii="Arial" w:hAnsi="Arial" w:cs="Arial"/>
          <w:b/>
        </w:rPr>
        <w:t>Agenda Item:</w:t>
      </w:r>
      <w:r w:rsidRPr="00402C7E">
        <w:rPr>
          <w:rFonts w:ascii="Arial" w:hAnsi="Arial" w:cs="Arial"/>
          <w:b/>
        </w:rPr>
        <w:tab/>
      </w:r>
      <w:r w:rsidR="00055E1A" w:rsidRPr="00402C7E">
        <w:rPr>
          <w:rFonts w:ascii="Arial" w:hAnsi="Arial" w:cs="Arial"/>
          <w:b/>
        </w:rPr>
        <w:t>9.4.1</w:t>
      </w:r>
    </w:p>
    <w:p w:rsidR="00A24F28" w:rsidRPr="00402C7E" w:rsidRDefault="00A24F28" w:rsidP="00A24F28">
      <w:pPr>
        <w:ind w:left="2127" w:hanging="2127"/>
        <w:rPr>
          <w:rFonts w:ascii="Arial" w:hAnsi="Arial" w:cs="Arial"/>
          <w:b/>
        </w:rPr>
      </w:pPr>
      <w:r w:rsidRPr="00402C7E">
        <w:rPr>
          <w:rFonts w:ascii="Arial" w:hAnsi="Arial" w:cs="Arial"/>
          <w:b/>
        </w:rPr>
        <w:t>Work Item / Release:</w:t>
      </w:r>
      <w:r w:rsidRPr="00402C7E">
        <w:rPr>
          <w:rFonts w:ascii="Arial" w:hAnsi="Arial" w:cs="Arial"/>
          <w:b/>
        </w:rPr>
        <w:tab/>
      </w:r>
      <w:r w:rsidR="00055E1A" w:rsidRPr="00402C7E">
        <w:rPr>
          <w:rFonts w:ascii="Arial" w:hAnsi="Arial" w:cs="Arial"/>
          <w:b/>
        </w:rPr>
        <w:t>FS_eNPN_Ph2</w:t>
      </w:r>
      <w:r w:rsidR="00462B3D" w:rsidRPr="00402C7E">
        <w:rPr>
          <w:rFonts w:ascii="Arial" w:hAnsi="Arial" w:cs="Arial"/>
          <w:b/>
        </w:rPr>
        <w:t xml:space="preserve"> / Rel-1</w:t>
      </w:r>
      <w:r w:rsidR="006D7852" w:rsidRPr="00402C7E">
        <w:rPr>
          <w:rFonts w:ascii="Arial" w:hAnsi="Arial" w:cs="Arial"/>
          <w:b/>
        </w:rPr>
        <w:t>8</w:t>
      </w:r>
    </w:p>
    <w:p w:rsidR="00EF48DB" w:rsidRPr="00402C7E" w:rsidRDefault="00A24F28" w:rsidP="00EC53AC">
      <w:pPr>
        <w:jc w:val="both"/>
        <w:rPr>
          <w:rFonts w:ascii="Arial" w:hAnsi="Arial" w:cs="Arial"/>
          <w:i/>
        </w:rPr>
      </w:pPr>
      <w:r w:rsidRPr="00402C7E">
        <w:rPr>
          <w:rFonts w:ascii="Arial" w:hAnsi="Arial" w:cs="Arial"/>
          <w:i/>
        </w:rPr>
        <w:t xml:space="preserve">Abstract: </w:t>
      </w:r>
      <w:r w:rsidR="00402C7E" w:rsidRPr="00402C7E">
        <w:rPr>
          <w:rFonts w:ascii="Arial" w:hAnsi="Arial" w:cs="Arial"/>
          <w:i/>
        </w:rPr>
        <w:t>Currently, the conclusion for the content of the localized service information is interim, which remains a few of Editor’s Notes unsolved. This contribution would like to solve the ENs and finalize the conclusion in clause 8.4.</w:t>
      </w:r>
      <w:r w:rsidR="0090567D">
        <w:rPr>
          <w:rFonts w:ascii="Arial" w:hAnsi="Arial" w:cs="Arial"/>
          <w:i/>
        </w:rPr>
        <w:t>3</w:t>
      </w:r>
      <w:r w:rsidR="00402C7E" w:rsidRPr="00402C7E">
        <w:rPr>
          <w:rFonts w:ascii="Arial" w:hAnsi="Arial" w:cs="Arial"/>
          <w:i/>
        </w:rPr>
        <w:t>.</w:t>
      </w:r>
      <w:r w:rsidR="00346050" w:rsidRPr="00402C7E">
        <w:rPr>
          <w:rFonts w:ascii="Arial" w:hAnsi="Arial" w:cs="Arial"/>
          <w:i/>
        </w:rPr>
        <w:t xml:space="preserve"> </w:t>
      </w:r>
    </w:p>
    <w:p w:rsidR="00A93620" w:rsidRPr="00402C7E" w:rsidRDefault="00B3593E" w:rsidP="00B3593E">
      <w:pPr>
        <w:pStyle w:val="1"/>
      </w:pPr>
      <w:r w:rsidRPr="00402C7E">
        <w:t xml:space="preserve">1. </w:t>
      </w:r>
      <w:r w:rsidR="00305F20" w:rsidRPr="00402C7E">
        <w:t>Introduction</w:t>
      </w:r>
      <w:r w:rsidR="00BE6AFC" w:rsidRPr="00402C7E">
        <w:t>/Discussion</w:t>
      </w:r>
    </w:p>
    <w:p w:rsidR="00DF0A26" w:rsidRPr="00402C7E" w:rsidRDefault="00402C7E" w:rsidP="008754B1">
      <w:pPr>
        <w:jc w:val="both"/>
        <w:rPr>
          <w:lang w:eastAsia="zh-CN"/>
        </w:rPr>
      </w:pPr>
      <w:r w:rsidRPr="00402C7E">
        <w:rPr>
          <w:lang w:eastAsia="zh-CN"/>
        </w:rPr>
        <w:t>This contribution would like to update the conclusion in clause 8.4.</w:t>
      </w:r>
      <w:r w:rsidR="003B0D95">
        <w:rPr>
          <w:lang w:eastAsia="zh-CN"/>
        </w:rPr>
        <w:t>3</w:t>
      </w:r>
      <w:r w:rsidRPr="00402C7E">
        <w:rPr>
          <w:lang w:eastAsia="zh-CN"/>
        </w:rPr>
        <w:t xml:space="preserve"> to solve the following Editor’s Notes.</w:t>
      </w:r>
    </w:p>
    <w:p w:rsidR="00402C7E" w:rsidRPr="00402C7E" w:rsidRDefault="00C97408" w:rsidP="00402C7E">
      <w:pPr>
        <w:pStyle w:val="EditorsNote"/>
        <w:rPr>
          <w:rFonts w:eastAsia="MS Mincho"/>
        </w:rPr>
      </w:pPr>
      <w:r>
        <w:t>Editor’s note 3-1: it’s FFS the benefit of UE requesting desired localized service information.</w:t>
      </w:r>
    </w:p>
    <w:p w:rsidR="00402C7E" w:rsidRDefault="004B3156" w:rsidP="00402C7E">
      <w:pPr>
        <w:rPr>
          <w:lang w:eastAsia="ko-KR"/>
        </w:rPr>
      </w:pPr>
      <w:r>
        <w:rPr>
          <w:lang w:eastAsia="ko-KR"/>
        </w:rPr>
        <w:t>The localized service is temporary and is application level information</w:t>
      </w:r>
      <w:r w:rsidR="0000272E">
        <w:rPr>
          <w:lang w:eastAsia="ko-KR"/>
        </w:rPr>
        <w:t>.</w:t>
      </w:r>
      <w:r>
        <w:rPr>
          <w:lang w:eastAsia="ko-KR"/>
        </w:rPr>
        <w:t xml:space="preserve"> </w:t>
      </w:r>
      <w:r w:rsidR="00191B47">
        <w:rPr>
          <w:lang w:eastAsia="ko-KR"/>
        </w:rPr>
        <w:t>Although it</w:t>
      </w:r>
      <w:r>
        <w:rPr>
          <w:lang w:eastAsia="ko-KR"/>
        </w:rPr>
        <w:t xml:space="preserve"> </w:t>
      </w:r>
      <w:r w:rsidR="00191B47">
        <w:rPr>
          <w:lang w:eastAsia="ko-KR"/>
        </w:rPr>
        <w:t xml:space="preserve">is not quite beneficial </w:t>
      </w:r>
      <w:r>
        <w:rPr>
          <w:lang w:eastAsia="ko-KR"/>
        </w:rPr>
        <w:t>for UE to request the desired localized service information dynamically during Registration procedure or via new policy</w:t>
      </w:r>
      <w:r w:rsidR="00191B47">
        <w:rPr>
          <w:lang w:eastAsia="ko-KR"/>
        </w:rPr>
        <w:t xml:space="preserve">, it could be an option for UE to obtain this information from home network or from hosting network when it has accessed to the hosting network and would like to obtain additional localized service </w:t>
      </w:r>
      <w:proofErr w:type="spellStart"/>
      <w:r w:rsidR="00191B47">
        <w:rPr>
          <w:lang w:eastAsia="ko-KR"/>
        </w:rPr>
        <w:t>informations</w:t>
      </w:r>
      <w:proofErr w:type="spellEnd"/>
      <w:r>
        <w:rPr>
          <w:lang w:eastAsia="ko-KR"/>
        </w:rPr>
        <w:t>.</w:t>
      </w:r>
      <w:r w:rsidR="00191B47">
        <w:rPr>
          <w:lang w:eastAsia="ko-KR"/>
        </w:rPr>
        <w:t xml:space="preserve"> </w:t>
      </w:r>
    </w:p>
    <w:p w:rsidR="00F651E1" w:rsidRDefault="00F651E1" w:rsidP="00F651E1">
      <w:pPr>
        <w:pStyle w:val="EditorsNote"/>
      </w:pPr>
      <w:r>
        <w:t>Editor's note 3-2b:</w:t>
      </w:r>
      <w:r>
        <w:tab/>
        <w:t>It is FFS how UE can associate the Allowed CAG IDs to the localized service if sent without any association to the localized service.</w:t>
      </w:r>
    </w:p>
    <w:p w:rsidR="0000272E" w:rsidRPr="0000272E" w:rsidRDefault="004B3156" w:rsidP="0000272E">
      <w:pPr>
        <w:rPr>
          <w:rFonts w:eastAsia="MS Mincho"/>
        </w:rPr>
      </w:pPr>
      <w:r>
        <w:rPr>
          <w:lang w:eastAsia="ko-KR"/>
        </w:rPr>
        <w:t>If the allowed CAG ID is not associated with the localized service, the allowed CAG IDs is used for access control of the PNI-NPN, which is the same as the one defined in Rel-16.</w:t>
      </w:r>
    </w:p>
    <w:p w:rsidR="00F651E1" w:rsidRDefault="00F651E1" w:rsidP="00F651E1">
      <w:pPr>
        <w:pStyle w:val="EditorsNote"/>
      </w:pPr>
      <w:r>
        <w:t>Editor's note 3-2c:</w:t>
      </w:r>
      <w:r>
        <w:tab/>
        <w:t>The trigger for the home network to send the updated Allowed CAG ID list to the UE is FFS.</w:t>
      </w:r>
    </w:p>
    <w:p w:rsidR="0000272E" w:rsidRPr="0000272E" w:rsidRDefault="0008306B" w:rsidP="0000272E">
      <w:pPr>
        <w:rPr>
          <w:rFonts w:eastAsia="MS Mincho"/>
        </w:rPr>
      </w:pPr>
      <w:r>
        <w:rPr>
          <w:lang w:eastAsia="ko-KR"/>
        </w:rPr>
        <w:t>The trigger can be the updated localized service information provided by the localized service provider</w:t>
      </w:r>
      <w:r w:rsidR="0000272E">
        <w:rPr>
          <w:lang w:eastAsia="ko-KR"/>
        </w:rPr>
        <w:t>.</w:t>
      </w:r>
    </w:p>
    <w:p w:rsidR="00F651E1" w:rsidRDefault="00F651E1" w:rsidP="00F651E1">
      <w:pPr>
        <w:pStyle w:val="EditorsNote"/>
      </w:pPr>
      <w:r>
        <w:t>Editor’s note: It is FFS whether home network, may broadcast in a SIB an indication that localised service(s) are available in the geographic locality of the cell that is broadcasting</w:t>
      </w:r>
    </w:p>
    <w:p w:rsidR="0093643E" w:rsidRPr="0093643E" w:rsidRDefault="004D30DE" w:rsidP="0093643E">
      <w:pPr>
        <w:rPr>
          <w:rFonts w:eastAsia="MS Mincho"/>
        </w:rPr>
      </w:pPr>
      <w:r>
        <w:rPr>
          <w:lang w:eastAsia="ko-KR"/>
        </w:rPr>
        <w:t>Since the localized service is temporary, while the SIB message is somehow static and related to network system, it is not feasible for home network to frequently configure the RAN to broadcast whether the localized service(s) are available in the geographic locality of the cell that is broadcasting. Home network is aware of which cell the UE is connecting. When UE enters specific area, the home network can provision the corresponding list of hosting network to enable the UE to select hosting network. In this case, there is no impact on RAN in the home network.</w:t>
      </w:r>
    </w:p>
    <w:p w:rsidR="00F651E1" w:rsidRDefault="00F651E1" w:rsidP="00F651E1">
      <w:pPr>
        <w:pStyle w:val="EditorsNote"/>
      </w:pPr>
      <w:r>
        <w:t xml:space="preserve">Editor Note: Whether SIB can include localized service information for hosting network selection is FFS and it shall be evaluated by SA3 on if it is feasible from security aspect. </w:t>
      </w:r>
    </w:p>
    <w:p w:rsidR="00DE7FBA" w:rsidRPr="00DE7FBA" w:rsidRDefault="00BF4A22" w:rsidP="00DE7FBA">
      <w:pPr>
        <w:rPr>
          <w:lang w:eastAsia="ko-KR"/>
        </w:rPr>
      </w:pPr>
      <w:r>
        <w:rPr>
          <w:lang w:eastAsia="ko-KR"/>
        </w:rPr>
        <w:t>The EN can be deleted and whether the text need to capture the SIB-based solution will depend on the evaluation from SA3.</w:t>
      </w:r>
    </w:p>
    <w:p w:rsidR="00F651E1" w:rsidRDefault="00F651E1" w:rsidP="00F651E1">
      <w:pPr>
        <w:pStyle w:val="EditorsNote"/>
      </w:pPr>
      <w:r>
        <w:t>Editor’s note: It is FFS whether, in case of SNPN as hosting network, the hosting network may broadcast the supported localized service information (e.g. service identifiers and/or human readable service information) to help UEs discover the service and the hosting network. The localized service identifier may be pre-configured in the UE as per clause 8.4.2. The human readable service information is used for manual hosting network selection. UE may acquire this information from hosting network also via on-demand SIB while UE is RRC_IDLE or RRC_INACTIVE state in serving network.</w:t>
      </w:r>
    </w:p>
    <w:p w:rsidR="00B5010F" w:rsidRPr="00B5010F" w:rsidRDefault="000C6038" w:rsidP="00B5010F">
      <w:pPr>
        <w:rPr>
          <w:rFonts w:eastAsia="MS Mincho"/>
        </w:rPr>
      </w:pPr>
      <w:r>
        <w:rPr>
          <w:lang w:eastAsia="ko-KR"/>
        </w:rPr>
        <w:t>Since the SIB-based solution requires the evaluation from SA3, whether the text need to be added will depend on the evaluation from SA3</w:t>
      </w:r>
      <w:r w:rsidR="00B5010F">
        <w:rPr>
          <w:lang w:eastAsia="ko-KR"/>
        </w:rPr>
        <w:t>.</w:t>
      </w:r>
    </w:p>
    <w:p w:rsidR="00F651E1" w:rsidRDefault="00F651E1" w:rsidP="00F651E1">
      <w:pPr>
        <w:pStyle w:val="EditorsNote"/>
      </w:pPr>
      <w:r>
        <w:lastRenderedPageBreak/>
        <w:t>Editor’s note: It is FFS whether the UE can query for further information on the localized service information hosted by the hosting network during the initial registration.</w:t>
      </w:r>
    </w:p>
    <w:p w:rsidR="00B5010F" w:rsidRPr="00B5010F" w:rsidRDefault="00060507" w:rsidP="00B5010F">
      <w:pPr>
        <w:rPr>
          <w:rFonts w:eastAsia="MS Mincho"/>
        </w:rPr>
      </w:pPr>
      <w:r>
        <w:rPr>
          <w:lang w:eastAsia="ko-KR"/>
        </w:rPr>
        <w:t xml:space="preserve">The localized service is temporary and is application level information. It is may not be feasible for UE to request the desired localized service information dynamically during </w:t>
      </w:r>
      <w:r w:rsidR="000F4CB2">
        <w:rPr>
          <w:lang w:eastAsia="ko-KR"/>
        </w:rPr>
        <w:t xml:space="preserve">initial </w:t>
      </w:r>
      <w:r>
        <w:rPr>
          <w:lang w:eastAsia="ko-KR"/>
        </w:rPr>
        <w:t>Registration procedure</w:t>
      </w:r>
      <w:r w:rsidR="00B8543E">
        <w:rPr>
          <w:lang w:eastAsia="ko-KR"/>
        </w:rPr>
        <w:t xml:space="preserve"> which has large impacts on registration procedure</w:t>
      </w:r>
      <w:r w:rsidR="00B5010F">
        <w:rPr>
          <w:lang w:eastAsia="ko-KR"/>
        </w:rPr>
        <w:t>.</w:t>
      </w:r>
      <w:r w:rsidR="000F4CB2">
        <w:rPr>
          <w:lang w:eastAsia="ko-KR"/>
        </w:rPr>
        <w:t xml:space="preserve"> UE </w:t>
      </w:r>
      <w:r w:rsidR="00B8543E">
        <w:rPr>
          <w:lang w:eastAsia="ko-KR"/>
        </w:rPr>
        <w:t>can</w:t>
      </w:r>
      <w:r w:rsidR="000F4CB2">
        <w:rPr>
          <w:lang w:eastAsia="ko-KR"/>
        </w:rPr>
        <w:t xml:space="preserve"> request after it has registered to the hosting network</w:t>
      </w:r>
      <w:r w:rsidR="00AE1661">
        <w:rPr>
          <w:lang w:eastAsia="ko-KR"/>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w:t>
      </w:r>
      <w:r w:rsidR="00B7146B" w:rsidRPr="00DA677B">
        <w:t> </w:t>
      </w:r>
      <w:bookmarkStart w:id="0" w:name="_GoBack"/>
      <w:bookmarkEnd w:id="0"/>
      <w:r w:rsidRPr="003925FA">
        <w:rPr>
          <w:lang w:eastAsia="zh-CN"/>
        </w:rPr>
        <w:t>23.</w:t>
      </w:r>
      <w:r w:rsidR="00AE0B99" w:rsidRPr="003925FA">
        <w:rPr>
          <w:lang w:eastAsia="zh-CN"/>
        </w:rPr>
        <w:t>700-</w:t>
      </w:r>
      <w:r w:rsidR="00EE3222" w:rsidRPr="003925FA">
        <w:rPr>
          <w:lang w:eastAsia="zh-CN"/>
        </w:rPr>
        <w:t>08</w:t>
      </w:r>
      <w:r w:rsidRPr="003925FA">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90567D" w:rsidRDefault="0090567D" w:rsidP="0090567D">
      <w:pPr>
        <w:pStyle w:val="3"/>
        <w:rPr>
          <w:lang w:eastAsia="ko-KR"/>
        </w:rPr>
      </w:pPr>
      <w:bookmarkStart w:id="3" w:name="_Toc116980814"/>
      <w:bookmarkEnd w:id="2"/>
      <w:r>
        <w:rPr>
          <w:lang w:eastAsia="ko-KR"/>
        </w:rPr>
        <w:t>8.4.3</w:t>
      </w:r>
      <w:r>
        <w:rPr>
          <w:lang w:eastAsia="ko-KR"/>
        </w:rPr>
        <w:tab/>
        <w:t>Conclusion for from where and how UE obtains the localized service information</w:t>
      </w:r>
      <w:bookmarkEnd w:id="3"/>
    </w:p>
    <w:p w:rsidR="0090567D" w:rsidRDefault="0090567D" w:rsidP="0090567D">
      <w:pPr>
        <w:rPr>
          <w:lang w:eastAsia="ko-KR"/>
        </w:rPr>
      </w:pPr>
      <w:r>
        <w:rPr>
          <w:lang w:eastAsia="ko-KR"/>
        </w:rPr>
        <w:t>The information for localized service and hosting network discovery, selection and access can also be obtained by UE</w:t>
      </w:r>
      <w:del w:id="4" w:author="Huawei3" w:date="2022-11-03T11:45:00Z">
        <w:r w:rsidDel="003B0D95">
          <w:rPr>
            <w:lang w:eastAsia="ko-KR"/>
          </w:rPr>
          <w:delText xml:space="preserve"> at the application layer</w:delText>
        </w:r>
      </w:del>
      <w:r>
        <w:rPr>
          <w:lang w:eastAsia="ko-KR"/>
        </w:rPr>
        <w:t xml:space="preserve"> from the home network or </w:t>
      </w:r>
      <w:ins w:id="5" w:author="Huawei3" w:date="2022-11-03T11:45:00Z">
        <w:r w:rsidR="003B0D95">
          <w:rPr>
            <w:lang w:eastAsia="ko-KR"/>
          </w:rPr>
          <w:t xml:space="preserve">from </w:t>
        </w:r>
      </w:ins>
      <w:r>
        <w:rPr>
          <w:lang w:eastAsia="ko-KR"/>
        </w:rPr>
        <w:t xml:space="preserve">the localized service provider via means that are outside of 3GPP scope. </w:t>
      </w:r>
    </w:p>
    <w:p w:rsidR="0090567D" w:rsidRDefault="0090567D" w:rsidP="0090567D">
      <w:pPr>
        <w:rPr>
          <w:lang w:eastAsia="ko-KR"/>
        </w:rPr>
      </w:pPr>
      <w:r>
        <w:rPr>
          <w:lang w:eastAsia="ko-KR"/>
        </w:rPr>
        <w:t xml:space="preserve">The following </w:t>
      </w:r>
      <w:del w:id="6" w:author="Huawei3" w:date="2022-10-23T12:27:00Z">
        <w:r w:rsidDel="0090567D">
          <w:rPr>
            <w:lang w:eastAsia="ko-KR"/>
          </w:rPr>
          <w:delText xml:space="preserve">interim </w:delText>
        </w:r>
      </w:del>
      <w:r>
        <w:rPr>
          <w:lang w:eastAsia="ko-KR"/>
        </w:rPr>
        <w:t>conclusions are reached.</w:t>
      </w:r>
      <w:del w:id="7" w:author="Huawei3" w:date="2022-10-23T12:28:00Z">
        <w:r w:rsidDel="0090567D">
          <w:rPr>
            <w:lang w:eastAsia="ko-KR"/>
          </w:rPr>
          <w:delText xml:space="preserve"> Final conclusions for normative work are expected for SA2#154 i.e. whether to proceed with Alt.1 and/or Alt.2.</w:delText>
        </w:r>
      </w:del>
    </w:p>
    <w:p w:rsidR="0090567D" w:rsidDel="007B0504" w:rsidRDefault="0090567D" w:rsidP="0090567D">
      <w:pPr>
        <w:rPr>
          <w:del w:id="8" w:author="Huawei3" w:date="2022-10-23T12:33:00Z"/>
          <w:lang w:eastAsia="ko-KR"/>
        </w:rPr>
      </w:pPr>
      <w:del w:id="9" w:author="Huawei3" w:date="2022-10-23T12:33:00Z">
        <w:r w:rsidDel="007B0504">
          <w:rPr>
            <w:lang w:eastAsia="ko-KR"/>
          </w:rPr>
          <w:delText>Alt.1 (complementary to Alt.1 in clause 8.4.2):</w:delText>
        </w:r>
      </w:del>
    </w:p>
    <w:p w:rsidR="0090567D" w:rsidRDefault="0090567D" w:rsidP="0090567D">
      <w:pPr>
        <w:pStyle w:val="B1"/>
        <w:rPr>
          <w:lang w:eastAsia="ko-KR"/>
        </w:rPr>
      </w:pPr>
      <w:r>
        <w:rPr>
          <w:lang w:eastAsia="ko-KR"/>
        </w:rPr>
        <w:t>1.</w:t>
      </w:r>
      <w:r>
        <w:rPr>
          <w:lang w:eastAsia="ko-KR"/>
        </w:rPr>
        <w:tab/>
        <w:t>The localized service information is formulated as application data that can be stored in the home network, or hosting network.</w:t>
      </w:r>
    </w:p>
    <w:p w:rsidR="0090567D" w:rsidRDefault="0090567D" w:rsidP="0090567D">
      <w:pPr>
        <w:pStyle w:val="B1"/>
        <w:rPr>
          <w:ins w:id="10" w:author="Huawei3" w:date="2022-10-23T12:34:00Z"/>
          <w:lang w:eastAsia="ko-KR"/>
        </w:rPr>
      </w:pPr>
      <w:r>
        <w:rPr>
          <w:lang w:eastAsia="ko-KR"/>
        </w:rPr>
        <w:t>2.</w:t>
      </w:r>
      <w:r>
        <w:rPr>
          <w:lang w:eastAsia="ko-KR"/>
        </w:rPr>
        <w:tab/>
        <w:t>The external parameter provisioning procedure in TS 23.502 [4] clause 4.15.6 is extended to support the provisioning of localized service information to home, or hosting network, or the OAM method is used to provision the data to home network.</w:t>
      </w:r>
    </w:p>
    <w:p w:rsidR="007B0504" w:rsidRDefault="003B0D95" w:rsidP="007B0504">
      <w:pPr>
        <w:pStyle w:val="B1"/>
        <w:rPr>
          <w:ins w:id="11" w:author="Huawei3" w:date="2022-10-23T12:34:00Z"/>
          <w:lang w:eastAsia="ko-KR"/>
        </w:rPr>
      </w:pPr>
      <w:ins w:id="12" w:author="Huawei3" w:date="2022-11-03T11:48:00Z">
        <w:r>
          <w:rPr>
            <w:lang w:eastAsia="ko-KR"/>
          </w:rPr>
          <w:t>3</w:t>
        </w:r>
      </w:ins>
      <w:ins w:id="13" w:author="Huawei3" w:date="2022-10-23T12:34:00Z">
        <w:r w:rsidR="007B0504">
          <w:rPr>
            <w:lang w:eastAsia="ko-KR"/>
          </w:rPr>
          <w:t>.</w:t>
        </w:r>
        <w:r w:rsidR="007B0504">
          <w:rPr>
            <w:lang w:eastAsia="ko-KR"/>
          </w:rPr>
          <w:tab/>
          <w:t xml:space="preserve">The </w:t>
        </w:r>
      </w:ins>
      <w:ins w:id="14" w:author="Huawei3" w:date="2022-10-23T12:35:00Z">
        <w:r w:rsidR="007B0504">
          <w:rPr>
            <w:lang w:eastAsia="ko-KR"/>
          </w:rPr>
          <w:t>localized service information</w:t>
        </w:r>
      </w:ins>
      <w:ins w:id="15" w:author="Huawei3" w:date="2022-10-23T12:34:00Z">
        <w:r w:rsidR="007B0504">
          <w:rPr>
            <w:lang w:eastAsia="ko-KR"/>
          </w:rPr>
          <w:t xml:space="preserve"> can be preconfigured in the UE or dynamically provisioned by the hosting network or home network (via the VPLMN when roaming). </w:t>
        </w:r>
      </w:ins>
    </w:p>
    <w:p w:rsidR="007B0504" w:rsidRPr="007B0504" w:rsidDel="007B0504" w:rsidRDefault="007B0504" w:rsidP="0090567D">
      <w:pPr>
        <w:pStyle w:val="B1"/>
        <w:rPr>
          <w:del w:id="16" w:author="Huawei3" w:date="2022-10-23T12:34:00Z"/>
          <w:lang w:eastAsia="ko-KR"/>
        </w:rPr>
      </w:pPr>
    </w:p>
    <w:p w:rsidR="00E26825" w:rsidRDefault="00E26825">
      <w:pPr>
        <w:pStyle w:val="B3"/>
        <w:rPr>
          <w:ins w:id="17" w:author="Huawei3" w:date="2022-10-28T17:49:00Z"/>
          <w:lang w:eastAsia="ko-KR"/>
        </w:rPr>
        <w:pPrChange w:id="18" w:author="Huawei3" w:date="2022-11-03T11:53:00Z">
          <w:pPr>
            <w:pStyle w:val="B1"/>
          </w:pPr>
        </w:pPrChange>
      </w:pPr>
      <w:del w:id="19" w:author="Huawei3" w:date="2022-11-03T11:48:00Z">
        <w:r w:rsidDel="003B0D95">
          <w:rPr>
            <w:lang w:eastAsia="ko-KR"/>
          </w:rPr>
          <w:delText>3</w:delText>
        </w:r>
      </w:del>
      <w:del w:id="20" w:author="Huawei3" w:date="2022-11-03T12:07:00Z">
        <w:r w:rsidDel="00AF4605">
          <w:rPr>
            <w:lang w:eastAsia="ko-KR"/>
          </w:rPr>
          <w:delText>.</w:delText>
        </w:r>
        <w:r w:rsidDel="00AF4605">
          <w:rPr>
            <w:lang w:eastAsia="ko-KR"/>
          </w:rPr>
          <w:tab/>
          <w:delText>The localized service information can be preconfigured in the UE or dynamically provisioned via signaling. For dynamic provisioning</w:delText>
        </w:r>
      </w:del>
      <w:del w:id="21" w:author="Huawei3" w:date="2022-11-03T11:53:00Z">
        <w:r w:rsidDel="00523E4F">
          <w:rPr>
            <w:lang w:eastAsia="ko-KR"/>
          </w:rPr>
          <w:delText xml:space="preserve">, </w:delText>
        </w:r>
      </w:del>
      <w:ins w:id="22" w:author="Huawei3" w:date="2022-11-03T11:53:00Z">
        <w:r w:rsidR="00523E4F">
          <w:rPr>
            <w:lang w:eastAsia="ko-KR"/>
          </w:rPr>
          <w:t>-</w:t>
        </w:r>
        <w:r w:rsidR="00523E4F">
          <w:rPr>
            <w:lang w:eastAsia="ko-KR"/>
          </w:rPr>
          <w:tab/>
        </w:r>
      </w:ins>
      <w:r>
        <w:rPr>
          <w:lang w:eastAsia="ko-KR"/>
        </w:rPr>
        <w:t>the AMF could provide the UE requests the desired application data (e.g. by specifying the identifier or name of the localized service)</w:t>
      </w:r>
      <w:del w:id="23" w:author="Huawei3" w:date="2022-11-03T12:07:00Z">
        <w:r w:rsidDel="00AF4605">
          <w:rPr>
            <w:lang w:eastAsia="ko-KR"/>
          </w:rPr>
          <w:delText xml:space="preserve"> from either home network</w:delText>
        </w:r>
      </w:del>
      <w:del w:id="24" w:author="Huawei3" w:date="2022-10-28T17:47:00Z">
        <w:r w:rsidDel="0021223F">
          <w:rPr>
            <w:lang w:eastAsia="ko-KR"/>
          </w:rPr>
          <w:delText>,</w:delText>
        </w:r>
      </w:del>
      <w:del w:id="25" w:author="Huawei3" w:date="2022-11-03T12:07:00Z">
        <w:r w:rsidDel="00AF4605">
          <w:rPr>
            <w:lang w:eastAsia="ko-KR"/>
          </w:rPr>
          <w:delText xml:space="preserve"> hosting network </w:delText>
        </w:r>
      </w:del>
      <w:del w:id="26" w:author="Huawei3" w:date="2022-10-28T17:48:00Z">
        <w:r w:rsidDel="0021223F">
          <w:rPr>
            <w:lang w:eastAsia="ko-KR"/>
          </w:rPr>
          <w:delText xml:space="preserve">or serving network </w:delText>
        </w:r>
      </w:del>
      <w:del w:id="27" w:author="Huawei3" w:date="2022-11-03T11:50:00Z">
        <w:r w:rsidDel="00523E4F">
          <w:rPr>
            <w:lang w:eastAsia="ko-KR"/>
          </w:rPr>
          <w:delText>e.g. via new UE policy</w:delText>
        </w:r>
      </w:del>
      <w:r>
        <w:rPr>
          <w:lang w:eastAsia="ko-KR"/>
        </w:rPr>
        <w:t>.</w:t>
      </w:r>
    </w:p>
    <w:p w:rsidR="00BD05B2" w:rsidRDefault="00BD05B2">
      <w:pPr>
        <w:pStyle w:val="B3"/>
        <w:rPr>
          <w:lang w:eastAsia="ko-KR"/>
        </w:rPr>
        <w:pPrChange w:id="28" w:author="Huawei3" w:date="2022-10-28T18:02:00Z">
          <w:pPr>
            <w:pStyle w:val="B1"/>
          </w:pPr>
        </w:pPrChange>
      </w:pPr>
      <w:ins w:id="29" w:author="Huawei3" w:date="2022-10-28T17:49:00Z">
        <w:r>
          <w:rPr>
            <w:lang w:eastAsia="ko-KR"/>
          </w:rPr>
          <w:t>-</w:t>
        </w:r>
        <w:r>
          <w:rPr>
            <w:lang w:eastAsia="ko-KR"/>
          </w:rPr>
          <w:tab/>
        </w:r>
      </w:ins>
      <w:ins w:id="30" w:author="Huawei3" w:date="2022-10-28T17:50:00Z">
        <w:r>
          <w:rPr>
            <w:lang w:eastAsia="ko-KR"/>
          </w:rPr>
          <w:t xml:space="preserve">In case of </w:t>
        </w:r>
      </w:ins>
      <w:ins w:id="31" w:author="Huawei3" w:date="2022-10-28T17:56:00Z">
        <w:r w:rsidR="001758ED">
          <w:rPr>
            <w:lang w:eastAsia="ko-KR"/>
          </w:rPr>
          <w:t xml:space="preserve">hosting network dynamic provisioning, </w:t>
        </w:r>
      </w:ins>
      <w:ins w:id="32" w:author="Huawei3" w:date="2022-11-03T12:09:00Z">
        <w:r w:rsidR="00AF4605">
          <w:rPr>
            <w:lang w:eastAsia="ko-KR"/>
          </w:rPr>
          <w:t>w</w:t>
        </w:r>
      </w:ins>
      <w:ins w:id="33" w:author="Huawei3" w:date="2022-11-03T12:08:00Z">
        <w:r w:rsidR="00AF4605">
          <w:rPr>
            <w:lang w:eastAsia="ko-KR"/>
          </w:rPr>
          <w:t>hen UE has accessed with the hosting network, the AMF can provide additional localized service information (i.e. localized service name/identifier) to UE as part of Registration procedure (Mobility Update) or UE Configuration Update procedure.</w:t>
        </w:r>
      </w:ins>
      <w:ins w:id="34" w:author="Huawei3" w:date="2022-11-03T12:09:00Z">
        <w:r w:rsidR="00AF4605">
          <w:rPr>
            <w:lang w:eastAsia="ko-KR"/>
          </w:rPr>
          <w:t xml:space="preserve"> The </w:t>
        </w:r>
      </w:ins>
      <w:ins w:id="35" w:author="Huawei3" w:date="2022-10-28T17:57:00Z">
        <w:r w:rsidR="001758ED">
          <w:rPr>
            <w:lang w:eastAsia="ko-KR"/>
          </w:rPr>
          <w:t xml:space="preserve">hosting network related information is not </w:t>
        </w:r>
      </w:ins>
      <w:ins w:id="36" w:author="Huawei3" w:date="2022-10-28T18:02:00Z">
        <w:r w:rsidR="00E266D1">
          <w:rPr>
            <w:lang w:eastAsia="ko-KR"/>
          </w:rPr>
          <w:t>included</w:t>
        </w:r>
      </w:ins>
      <w:ins w:id="37" w:author="Huawei3" w:date="2022-10-28T17:49:00Z">
        <w:r>
          <w:rPr>
            <w:lang w:eastAsia="ko-KR"/>
          </w:rPr>
          <w:t>.</w:t>
        </w:r>
      </w:ins>
    </w:p>
    <w:p w:rsidR="0090567D" w:rsidRDefault="0090567D" w:rsidP="0090567D">
      <w:pPr>
        <w:pStyle w:val="NO"/>
        <w:rPr>
          <w:lang w:eastAsia="ko-KR"/>
        </w:rPr>
      </w:pPr>
      <w:r>
        <w:rPr>
          <w:lang w:eastAsia="ko-KR"/>
        </w:rPr>
        <w:t>NOTE:</w:t>
      </w:r>
      <w:r>
        <w:rPr>
          <w:lang w:eastAsia="ko-KR"/>
        </w:rPr>
        <w:tab/>
        <w:t>How UE obtains localized service identifier or name to make the request for dynamic provisioning is out of 3GPP scope.</w:t>
      </w:r>
    </w:p>
    <w:p w:rsidR="0090567D" w:rsidDel="00EE221E" w:rsidRDefault="0090567D" w:rsidP="0090567D">
      <w:pPr>
        <w:pStyle w:val="EditorsNote"/>
        <w:rPr>
          <w:del w:id="38" w:author="Huawei3" w:date="2022-10-23T12:41:00Z"/>
        </w:rPr>
      </w:pPr>
      <w:del w:id="39" w:author="Huawei3" w:date="2022-10-23T12:41:00Z">
        <w:r w:rsidDel="00EE221E">
          <w:delText xml:space="preserve">Editor’s note 3-1: it’s FFS the benefit of UE requesting desired localized service information. </w:delText>
        </w:r>
      </w:del>
    </w:p>
    <w:p w:rsidR="0090567D" w:rsidRDefault="0090567D" w:rsidP="0090567D">
      <w:pPr>
        <w:pStyle w:val="B1"/>
        <w:rPr>
          <w:lang w:eastAsia="ko-KR"/>
        </w:rPr>
      </w:pPr>
      <w:r>
        <w:rPr>
          <w:lang w:eastAsia="ko-KR"/>
        </w:rPr>
        <w:t>4.</w:t>
      </w:r>
      <w:r>
        <w:rPr>
          <w:lang w:eastAsia="ko-KR"/>
        </w:rPr>
        <w:tab/>
        <w:t>If PNI-NPN as hosting network is associated with CAG ID, separated from other localized service information, the UE obtains the Allowed CAG ID list from the home network as per clause 5.30.3.3 TS 23.501[3].</w:t>
      </w:r>
    </w:p>
    <w:p w:rsidR="0090567D" w:rsidRDefault="0090567D" w:rsidP="0090567D">
      <w:pPr>
        <w:pStyle w:val="B2"/>
        <w:rPr>
          <w:lang w:eastAsia="ko-KR"/>
        </w:rPr>
      </w:pPr>
      <w:r>
        <w:rPr>
          <w:lang w:eastAsia="ko-KR"/>
        </w:rPr>
        <w:t>a.</w:t>
      </w:r>
      <w:r>
        <w:rPr>
          <w:lang w:eastAsia="ko-KR"/>
        </w:rPr>
        <w:tab/>
        <w:t xml:space="preserve">The home network may send the updated Allowed CAG ID list to the UE </w:t>
      </w:r>
    </w:p>
    <w:p w:rsidR="0090567D" w:rsidDel="00EE221E" w:rsidRDefault="0090567D" w:rsidP="0090567D">
      <w:pPr>
        <w:pStyle w:val="EditorsNote"/>
        <w:rPr>
          <w:del w:id="40" w:author="Huawei3" w:date="2022-10-23T12:41:00Z"/>
        </w:rPr>
      </w:pPr>
      <w:del w:id="41" w:author="Huawei3" w:date="2022-10-23T12:41:00Z">
        <w:r w:rsidDel="00EE221E">
          <w:delText>Editor's note 3-2b:</w:delText>
        </w:r>
        <w:r w:rsidDel="00EE221E">
          <w:tab/>
          <w:delText>It is FFS how UE can associate the Allowed CAG IDs to the localized service if sent without any association to the localized service.</w:delText>
        </w:r>
      </w:del>
    </w:p>
    <w:p w:rsidR="0090567D" w:rsidDel="00EE221E" w:rsidRDefault="0090567D" w:rsidP="0090567D">
      <w:pPr>
        <w:pStyle w:val="EditorsNote"/>
        <w:rPr>
          <w:del w:id="42" w:author="Huawei3" w:date="2022-10-23T12:41:00Z"/>
        </w:rPr>
      </w:pPr>
      <w:del w:id="43" w:author="Huawei3" w:date="2022-10-23T12:41:00Z">
        <w:r w:rsidDel="00EE221E">
          <w:delText>Editor's note 3-2c:</w:delText>
        </w:r>
        <w:r w:rsidDel="00EE221E">
          <w:tab/>
          <w:delText>The trigger for the home network to send the updated Allowed CAG ID list to the UE is FFS.</w:delText>
        </w:r>
      </w:del>
    </w:p>
    <w:p w:rsidR="0090567D" w:rsidDel="00EE221E" w:rsidRDefault="0090567D" w:rsidP="0090567D">
      <w:pPr>
        <w:rPr>
          <w:del w:id="44" w:author="Huawei3" w:date="2022-10-23T12:41:00Z"/>
          <w:lang w:eastAsia="ko-KR"/>
        </w:rPr>
      </w:pPr>
      <w:del w:id="45" w:author="Huawei3" w:date="2022-10-23T12:41:00Z">
        <w:r w:rsidDel="00EE221E">
          <w:rPr>
            <w:lang w:eastAsia="ko-KR"/>
          </w:rPr>
          <w:delText>Alt.2 (complementary to Alt.2 in clause 8.4.2):</w:delText>
        </w:r>
      </w:del>
    </w:p>
    <w:p w:rsidR="0090567D" w:rsidDel="00EE221E" w:rsidRDefault="0090567D" w:rsidP="0090567D">
      <w:pPr>
        <w:pStyle w:val="B1"/>
        <w:rPr>
          <w:del w:id="46" w:author="Huawei3" w:date="2022-10-23T12:41:00Z"/>
          <w:lang w:eastAsia="ko-KR"/>
        </w:rPr>
      </w:pPr>
      <w:del w:id="47" w:author="Huawei3" w:date="2022-10-23T12:41:00Z">
        <w:r w:rsidDel="00EE221E">
          <w:rPr>
            <w:lang w:eastAsia="ko-KR"/>
          </w:rPr>
          <w:delText>5.</w:delText>
        </w:r>
        <w:r w:rsidDel="00EE221E">
          <w:rPr>
            <w:lang w:eastAsia="ko-KR"/>
          </w:rPr>
          <w:tab/>
          <w:delText xml:space="preserve">The information for localized service and hosting network discovery, selection and access can be preconfigured in the UE or dynamically provisioned by the hosting network or home network (via the VPLMN when roaming). </w:delText>
        </w:r>
      </w:del>
    </w:p>
    <w:p w:rsidR="0090567D" w:rsidRDefault="0090567D" w:rsidP="0090567D">
      <w:pPr>
        <w:pStyle w:val="B1"/>
        <w:rPr>
          <w:lang w:eastAsia="ko-KR"/>
        </w:rPr>
      </w:pPr>
      <w:del w:id="48" w:author="Huawei3" w:date="2022-10-23T12:41:00Z">
        <w:r w:rsidDel="00EE221E">
          <w:rPr>
            <w:lang w:eastAsia="ko-KR"/>
          </w:rPr>
          <w:delText>6</w:delText>
        </w:r>
      </w:del>
      <w:ins w:id="49" w:author="Huawei3" w:date="2022-10-23T12:41:00Z">
        <w:r w:rsidR="00EE221E">
          <w:t>5</w:t>
        </w:r>
      </w:ins>
      <w:r>
        <w:rPr>
          <w:lang w:eastAsia="ko-KR"/>
        </w:rPr>
        <w:t>.</w:t>
      </w:r>
      <w:r>
        <w:rPr>
          <w:lang w:eastAsia="ko-KR"/>
        </w:rPr>
        <w:tab/>
        <w:t xml:space="preserve">In case of SNPN as hosting network, the dynamic provisioning of prioritized list of hosting network information can be done via </w:t>
      </w:r>
      <w:proofErr w:type="spellStart"/>
      <w:r>
        <w:rPr>
          <w:lang w:eastAsia="ko-KR"/>
        </w:rPr>
        <w:t>SoR</w:t>
      </w:r>
      <w:proofErr w:type="spellEnd"/>
      <w:r>
        <w:rPr>
          <w:lang w:eastAsia="ko-KR"/>
        </w:rPr>
        <w:t>.</w:t>
      </w:r>
    </w:p>
    <w:p w:rsidR="0090567D" w:rsidDel="00EE221E" w:rsidRDefault="0090567D" w:rsidP="0090567D">
      <w:pPr>
        <w:pStyle w:val="NO"/>
        <w:rPr>
          <w:del w:id="50" w:author="Huawei3" w:date="2022-10-23T12:42:00Z"/>
          <w:lang w:eastAsia="ko-KR"/>
        </w:rPr>
      </w:pPr>
      <w:del w:id="51" w:author="Huawei3" w:date="2022-10-23T12:42:00Z">
        <w:r w:rsidDel="00EE221E">
          <w:rPr>
            <w:lang w:eastAsia="ko-KR"/>
          </w:rPr>
          <w:delText>NOTE:</w:delText>
        </w:r>
        <w:r w:rsidDel="00EE221E">
          <w:rPr>
            <w:lang w:eastAsia="ko-KR"/>
          </w:rPr>
          <w:tab/>
          <w:delText>How SOR-AF and/or UDM acquires hosting network information is outside the scope for 3GPP.</w:delText>
        </w:r>
      </w:del>
    </w:p>
    <w:p w:rsidR="0090567D" w:rsidRDefault="0090567D" w:rsidP="0090567D">
      <w:pPr>
        <w:pStyle w:val="B2"/>
        <w:rPr>
          <w:lang w:eastAsia="ko-KR"/>
        </w:rPr>
      </w:pPr>
      <w:r>
        <w:rPr>
          <w:lang w:eastAsia="ko-KR"/>
        </w:rPr>
        <w:t>i.</w:t>
      </w:r>
      <w:r>
        <w:rPr>
          <w:lang w:eastAsia="ko-KR"/>
        </w:rPr>
        <w:tab/>
        <w:t xml:space="preserve">The home network UDM may determine to update UE with prioritized list of hosting network information using </w:t>
      </w:r>
      <w:proofErr w:type="spellStart"/>
      <w:r>
        <w:rPr>
          <w:lang w:eastAsia="ko-KR"/>
        </w:rPr>
        <w:t>SoR</w:t>
      </w:r>
      <w:proofErr w:type="spellEnd"/>
      <w:r>
        <w:rPr>
          <w:lang w:eastAsia="ko-KR"/>
        </w:rPr>
        <w:t xml:space="preserve"> procedure. Following triggers may apply:</w:t>
      </w:r>
    </w:p>
    <w:p w:rsidR="0090567D" w:rsidRDefault="0090567D" w:rsidP="0090567D">
      <w:pPr>
        <w:pStyle w:val="B3"/>
        <w:rPr>
          <w:lang w:eastAsia="ko-KR"/>
        </w:rPr>
      </w:pPr>
      <w:r>
        <w:rPr>
          <w:lang w:eastAsia="ko-KR"/>
        </w:rPr>
        <w:t>-</w:t>
      </w:r>
      <w:r>
        <w:rPr>
          <w:lang w:eastAsia="ko-KR"/>
        </w:rPr>
        <w:tab/>
        <w:t>UE location as part of Registration procedure.</w:t>
      </w:r>
    </w:p>
    <w:p w:rsidR="0090567D" w:rsidDel="00211E48" w:rsidRDefault="0090567D" w:rsidP="0090567D">
      <w:pPr>
        <w:pStyle w:val="B3"/>
        <w:rPr>
          <w:del w:id="52" w:author="Huawei3" w:date="2022-11-03T12:09:00Z"/>
          <w:lang w:eastAsia="ko-KR"/>
        </w:rPr>
      </w:pPr>
      <w:r>
        <w:rPr>
          <w:lang w:eastAsia="ko-KR"/>
        </w:rPr>
        <w:t>-</w:t>
      </w:r>
      <w:r>
        <w:rPr>
          <w:lang w:eastAsia="ko-KR"/>
        </w:rPr>
        <w:tab/>
        <w:t>UE subscription data change, e.g., via external parameter provisioning.</w:t>
      </w:r>
    </w:p>
    <w:p w:rsidR="0090567D" w:rsidDel="00EE221E" w:rsidRDefault="0090567D">
      <w:pPr>
        <w:pStyle w:val="B3"/>
        <w:rPr>
          <w:del w:id="53" w:author="Huawei3" w:date="2022-10-23T12:42:00Z"/>
        </w:rPr>
        <w:pPrChange w:id="54" w:author="Huawei3" w:date="2022-11-03T12:09:00Z">
          <w:pPr>
            <w:pStyle w:val="EditorsNote"/>
          </w:pPr>
        </w:pPrChange>
      </w:pPr>
      <w:del w:id="55" w:author="Huawei3" w:date="2022-10-23T12:42:00Z">
        <w:r w:rsidDel="00EE221E">
          <w:delText>Editor’s note: It is FFS whether home network, may broadcast in a SIB an indication that localised service(s) are available in the geographic locality of the cell that is broadcasting</w:delText>
        </w:r>
      </w:del>
    </w:p>
    <w:p w:rsidR="0090567D" w:rsidDel="00EE221E" w:rsidRDefault="0090567D">
      <w:pPr>
        <w:pStyle w:val="B3"/>
        <w:rPr>
          <w:del w:id="56" w:author="Huawei3" w:date="2022-10-23T12:42:00Z"/>
        </w:rPr>
        <w:pPrChange w:id="57" w:author="Huawei3" w:date="2022-11-03T12:09:00Z">
          <w:pPr>
            <w:pStyle w:val="EditorsNote"/>
          </w:pPr>
        </w:pPrChange>
      </w:pPr>
      <w:del w:id="58" w:author="Huawei3" w:date="2022-10-23T12:42:00Z">
        <w:r w:rsidDel="00EE221E">
          <w:delText xml:space="preserve">Editor Note: Whether SIB can include localized service information for hosting network selection is FFS and it shall be evaluated by SA3 on if it is feasible from security aspect. </w:delText>
        </w:r>
      </w:del>
    </w:p>
    <w:p w:rsidR="0090567D" w:rsidDel="00EE221E" w:rsidRDefault="0090567D">
      <w:pPr>
        <w:pStyle w:val="B3"/>
        <w:rPr>
          <w:del w:id="59" w:author="Huawei3" w:date="2022-10-23T12:42:00Z"/>
          <w:lang w:eastAsia="ko-KR"/>
        </w:rPr>
        <w:pPrChange w:id="60" w:author="Huawei3" w:date="2022-11-03T12:09:00Z">
          <w:pPr>
            <w:pStyle w:val="NO"/>
          </w:pPr>
        </w:pPrChange>
      </w:pPr>
      <w:del w:id="61" w:author="Huawei3" w:date="2022-10-23T12:42:00Z">
        <w:r w:rsidDel="00EE221E">
          <w:rPr>
            <w:lang w:eastAsia="ko-KR"/>
          </w:rPr>
          <w:delText>NOTE:</w:delText>
        </w:r>
        <w:r w:rsidDel="00EE221E">
          <w:rPr>
            <w:lang w:eastAsia="ko-KR"/>
          </w:rPr>
          <w:tab/>
          <w:delText>Given the potential large content of SIB information for manual selection, on demand SIB solution as already defined in TS 38.331 can be used. Details of this option are to be determined by RAN2.</w:delText>
        </w:r>
      </w:del>
    </w:p>
    <w:p w:rsidR="0090567D" w:rsidDel="00EE221E" w:rsidRDefault="0090567D">
      <w:pPr>
        <w:pStyle w:val="B3"/>
        <w:rPr>
          <w:del w:id="62" w:author="Huawei3" w:date="2022-10-23T12:42:00Z"/>
        </w:rPr>
        <w:pPrChange w:id="63" w:author="Huawei3" w:date="2022-11-03T12:09:00Z">
          <w:pPr>
            <w:pStyle w:val="EditorsNote"/>
          </w:pPr>
        </w:pPrChange>
      </w:pPr>
      <w:del w:id="64" w:author="Huawei3" w:date="2022-10-23T12:42:00Z">
        <w:r w:rsidDel="00EE221E">
          <w:delText>Editor’s note: It is FFS whether, in case of SNPN as hosting network, the hosting network may broadcast the supported localized service information (e.g. service identifiers and/or human readable service information) to help UEs discover the service and the hosting network. The localized service identifier may be pre-configured in the UE as per clause 8.4.2. The human readable service information is used for manual hosting network selection. UE may acquire this information from hosting network also via on-demand SIB while UE is RRC_IDLE or RRC_INACTIVE state in serving network.</w:delText>
        </w:r>
      </w:del>
    </w:p>
    <w:p w:rsidR="0090567D" w:rsidDel="00211E48" w:rsidRDefault="0090567D">
      <w:pPr>
        <w:pStyle w:val="B3"/>
        <w:rPr>
          <w:del w:id="65" w:author="Huawei3" w:date="2022-11-03T12:09:00Z"/>
          <w:lang w:eastAsia="ko-KR"/>
        </w:rPr>
        <w:pPrChange w:id="66" w:author="Huawei3" w:date="2022-11-03T12:09:00Z">
          <w:pPr>
            <w:pStyle w:val="B1"/>
          </w:pPr>
        </w:pPrChange>
      </w:pPr>
      <w:del w:id="67" w:author="Huawei3" w:date="2022-10-23T12:43:00Z">
        <w:r w:rsidDel="00EE221E">
          <w:rPr>
            <w:lang w:eastAsia="ko-KR"/>
          </w:rPr>
          <w:delText>7</w:delText>
        </w:r>
      </w:del>
      <w:del w:id="68" w:author="Huawei3" w:date="2022-11-03T12:09:00Z">
        <w:r w:rsidDel="00211E48">
          <w:rPr>
            <w:lang w:eastAsia="ko-KR"/>
          </w:rPr>
          <w:delText xml:space="preserve">. When UE has accessed with the hosting network, the AMF can provide </w:delText>
        </w:r>
      </w:del>
      <w:del w:id="69" w:author="Huawei3" w:date="2022-10-28T17:48:00Z">
        <w:r w:rsidDel="0021223F">
          <w:rPr>
            <w:lang w:eastAsia="ko-KR"/>
          </w:rPr>
          <w:delText>the latest</w:delText>
        </w:r>
      </w:del>
      <w:del w:id="70" w:author="Huawei3" w:date="2022-11-03T12:09:00Z">
        <w:r w:rsidDel="00211E48">
          <w:rPr>
            <w:lang w:eastAsia="ko-KR"/>
          </w:rPr>
          <w:delText xml:space="preserve"> localized service information to UE as part of Registration procedure (Mobility Update) or UE Configuration Update procedure.</w:delText>
        </w:r>
      </w:del>
    </w:p>
    <w:p w:rsidR="0090567D" w:rsidDel="00EE221E" w:rsidRDefault="0090567D">
      <w:pPr>
        <w:pStyle w:val="B3"/>
        <w:rPr>
          <w:del w:id="71" w:author="Huawei3" w:date="2022-10-23T12:44:00Z"/>
        </w:rPr>
        <w:pPrChange w:id="72" w:author="Huawei3" w:date="2022-11-03T12:09:00Z">
          <w:pPr>
            <w:pStyle w:val="EditorsNote"/>
          </w:pPr>
        </w:pPrChange>
      </w:pPr>
      <w:del w:id="73" w:author="Huawei3" w:date="2022-10-23T12:44:00Z">
        <w:r w:rsidDel="00EE221E">
          <w:delText>Editor’s note: It is FFS whether the UE can query for further information on the localized service information hosted by the hosting network during the initial registration.</w:delText>
        </w:r>
      </w:del>
    </w:p>
    <w:p w:rsidR="0090567D" w:rsidDel="00EE221E" w:rsidRDefault="0090567D">
      <w:pPr>
        <w:pStyle w:val="B3"/>
        <w:rPr>
          <w:del w:id="74" w:author="Huawei3" w:date="2022-10-23T12:44:00Z"/>
          <w:lang w:eastAsia="ko-KR"/>
        </w:rPr>
        <w:pPrChange w:id="75" w:author="Huawei3" w:date="2022-11-03T12:09:00Z">
          <w:pPr>
            <w:pStyle w:val="B1"/>
          </w:pPr>
        </w:pPrChange>
      </w:pPr>
      <w:del w:id="76" w:author="Huawei3" w:date="2022-10-23T12:44:00Z">
        <w:r w:rsidDel="00EE221E">
          <w:rPr>
            <w:lang w:eastAsia="ko-KR"/>
          </w:rPr>
          <w:delText>8.</w:delText>
        </w:r>
        <w:r w:rsidDel="00EE221E">
          <w:rPr>
            <w:lang w:eastAsia="ko-KR"/>
          </w:rPr>
          <w:tab/>
          <w:delText>In case of PNI-NPN as hosting network, the dynamic provisioning of allowed CAG ID list reuses existing procedure in clause 5.30.3.3 TS 23.501 [3].</w:delText>
        </w:r>
      </w:del>
    </w:p>
    <w:p w:rsidR="00894F1D" w:rsidRPr="0090567D" w:rsidRDefault="00894F1D">
      <w:pPr>
        <w:pStyle w:val="B3"/>
        <w:rPr>
          <w:lang w:eastAsia="en-US"/>
        </w:rPr>
        <w:pPrChange w:id="77" w:author="Huawei3" w:date="2022-11-03T12:09:00Z">
          <w:pPr/>
        </w:pPrChange>
      </w:pP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5F17" w:rsidRDefault="000E5F17">
      <w:r>
        <w:separator/>
      </w:r>
    </w:p>
    <w:p w:rsidR="000E5F17" w:rsidRDefault="000E5F17"/>
  </w:endnote>
  <w:endnote w:type="continuationSeparator" w:id="0">
    <w:p w:rsidR="000E5F17" w:rsidRDefault="000E5F17">
      <w:r>
        <w:continuationSeparator/>
      </w:r>
    </w:p>
    <w:p w:rsidR="000E5F17" w:rsidRDefault="000E5F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5F17" w:rsidRDefault="000E5F17">
      <w:r>
        <w:separator/>
      </w:r>
    </w:p>
    <w:p w:rsidR="000E5F17" w:rsidRDefault="000E5F17"/>
  </w:footnote>
  <w:footnote w:type="continuationSeparator" w:id="0">
    <w:p w:rsidR="000E5F17" w:rsidRDefault="000E5F17">
      <w:r>
        <w:continuationSeparator/>
      </w:r>
    </w:p>
    <w:p w:rsidR="000E5F17" w:rsidRDefault="000E5F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66D1">
      <w:rPr>
        <w:rFonts w:ascii="Arial" w:hAnsi="Arial" w:cs="Arial"/>
        <w:b/>
        <w:bCs/>
        <w:noProof/>
        <w:sz w:val="18"/>
        <w:lang w:val="fr-FR"/>
      </w:rPr>
      <w:t>3</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72E"/>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5E1A"/>
    <w:rsid w:val="00056F95"/>
    <w:rsid w:val="0005715C"/>
    <w:rsid w:val="00060507"/>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6B"/>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038"/>
    <w:rsid w:val="000C71AA"/>
    <w:rsid w:val="000C74FC"/>
    <w:rsid w:val="000C7FDC"/>
    <w:rsid w:val="000D0180"/>
    <w:rsid w:val="000D0DB3"/>
    <w:rsid w:val="000D0F88"/>
    <w:rsid w:val="000D0FDE"/>
    <w:rsid w:val="000D1BFB"/>
    <w:rsid w:val="000D2E76"/>
    <w:rsid w:val="000D40A1"/>
    <w:rsid w:val="000D59E4"/>
    <w:rsid w:val="000D5EAF"/>
    <w:rsid w:val="000D70EA"/>
    <w:rsid w:val="000E44F6"/>
    <w:rsid w:val="000E5F17"/>
    <w:rsid w:val="000F0450"/>
    <w:rsid w:val="000F06D8"/>
    <w:rsid w:val="000F3035"/>
    <w:rsid w:val="000F4CB2"/>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456"/>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8ED"/>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1B47"/>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1E48"/>
    <w:rsid w:val="00211F10"/>
    <w:rsid w:val="0021223F"/>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560"/>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738C"/>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2541"/>
    <w:rsid w:val="00323DAB"/>
    <w:rsid w:val="003244C5"/>
    <w:rsid w:val="00324F09"/>
    <w:rsid w:val="00325BE6"/>
    <w:rsid w:val="003264F1"/>
    <w:rsid w:val="00327CA6"/>
    <w:rsid w:val="00331F83"/>
    <w:rsid w:val="00333038"/>
    <w:rsid w:val="003338BB"/>
    <w:rsid w:val="003349DF"/>
    <w:rsid w:val="00335D2E"/>
    <w:rsid w:val="00341084"/>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5F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D95"/>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C7E"/>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B6F"/>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156"/>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30DE"/>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E4F"/>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72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183"/>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504"/>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58B"/>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5F85"/>
    <w:rsid w:val="00807E74"/>
    <w:rsid w:val="008103FE"/>
    <w:rsid w:val="00811981"/>
    <w:rsid w:val="0081245E"/>
    <w:rsid w:val="00812CCD"/>
    <w:rsid w:val="00813D73"/>
    <w:rsid w:val="00814809"/>
    <w:rsid w:val="0081715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939"/>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296"/>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67D"/>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43E"/>
    <w:rsid w:val="009367F5"/>
    <w:rsid w:val="00936D93"/>
    <w:rsid w:val="00937D45"/>
    <w:rsid w:val="009416EA"/>
    <w:rsid w:val="00942421"/>
    <w:rsid w:val="00942586"/>
    <w:rsid w:val="00942A8D"/>
    <w:rsid w:val="00945C17"/>
    <w:rsid w:val="00947C57"/>
    <w:rsid w:val="00950198"/>
    <w:rsid w:val="00950B60"/>
    <w:rsid w:val="00950FCA"/>
    <w:rsid w:val="009519B2"/>
    <w:rsid w:val="00951BDD"/>
    <w:rsid w:val="00952B67"/>
    <w:rsid w:val="009538D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05"/>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661"/>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605"/>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10F"/>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43E"/>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5B2"/>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0DFA"/>
    <w:rsid w:val="00BF126A"/>
    <w:rsid w:val="00BF1E2A"/>
    <w:rsid w:val="00BF2243"/>
    <w:rsid w:val="00BF3B6F"/>
    <w:rsid w:val="00BF4A22"/>
    <w:rsid w:val="00BF4C3A"/>
    <w:rsid w:val="00BF51D4"/>
    <w:rsid w:val="00BF7149"/>
    <w:rsid w:val="00BF787E"/>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408"/>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A73"/>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E7FBA"/>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6D1"/>
    <w:rsid w:val="00E26825"/>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26"/>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578"/>
    <w:rsid w:val="00ED4E38"/>
    <w:rsid w:val="00ED5DA1"/>
    <w:rsid w:val="00ED7515"/>
    <w:rsid w:val="00EE11C0"/>
    <w:rsid w:val="00EE1219"/>
    <w:rsid w:val="00EE221E"/>
    <w:rsid w:val="00EE2FD9"/>
    <w:rsid w:val="00EE30F3"/>
    <w:rsid w:val="00EE3222"/>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1E1"/>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1B38F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5010F"/>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6D618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54A8BA8-862F-4BD1-B9B7-212806D76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2</Pages>
  <Words>1370</Words>
  <Characters>7811</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cp:lastModifiedBy>
  <cp:revision>31</cp:revision>
  <cp:lastPrinted>2018-08-13T16:59:00Z</cp:lastPrinted>
  <dcterms:created xsi:type="dcterms:W3CDTF">2022-10-23T04:18:00Z</dcterms:created>
  <dcterms:modified xsi:type="dcterms:W3CDTF">2022-11-03T13:49:00Z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(3)LITknGS103zktCj++5/NBE+mrImQTkCYRw6+sKtjQpRwD6irlsTaBJKVsn9sTbY7Zj0R5N16
PRapn6ljIzIAPZ1sH4zh1aquFv911jPr+1wJVgWoOzmtwoaH+Co4ZIu5J+dokEG2+EE4pGJY
UpeyuVwwO+nzcEpBlFJzUOaR3ZrHC7AP3YNugfk96nG3E7D4EKI1lpvDZ3URGMAWGXZ/kAnn
irZECglXts40c6WLpn</vt:lpwstr>
  </property>
  <property fmtid="{D5CDD505-2E9C-101B-9397-08002B2CF9AE}" pid="9" name="_2015_ms_pID_7253431">
    <vt:lpwstr>Q4IoI9Tj7HXub2V3v4vc4dO4EZLZBaaSYr9CkbdDEaR6kumWMA6ugZ
5hfKMk9qQAVVpbc4H9iUOdYtEVKsVIRAJmLfxbbuja9LM0/7gpJw1B7U69SUdq6lKSUL8ya1
hDR3ZQwy2N0pdVwhy7JQLQt9VFf3UmFxuLXFa6JLAZbF0lj3Rvk8sqm1hT5jyYjJ80o/qhFO
3iK3Lqzt2FhC9WAddS3n96J2Ym39r8wZsZ4X</vt:lpwstr>
  </property>
  <property fmtid="{D5CDD505-2E9C-101B-9397-08002B2CF9AE}" pid="10" name="_2015_ms_pID_7253432">
    <vt:lpwstr>0Q==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1666871717</vt:lpwstr>
  </property>
</Properties>
</file>